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EE5F5" w14:textId="77777777" w:rsidR="001315DF" w:rsidRDefault="001315DF" w:rsidP="001315DF">
      <w:pPr>
        <w:pStyle w:val="22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14:paraId="45E8B495" w14:textId="77777777" w:rsidR="001315DF" w:rsidRDefault="001315DF" w:rsidP="001315DF">
      <w:pPr>
        <w:pStyle w:val="220"/>
        <w:shd w:val="clear" w:color="auto" w:fill="auto"/>
        <w:spacing w:line="240" w:lineRule="auto"/>
        <w:ind w:left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ОКУ </w:t>
      </w:r>
    </w:p>
    <w:p w14:paraId="0B648409" w14:textId="77777777" w:rsidR="001315DF" w:rsidRDefault="001315DF" w:rsidP="001315DF">
      <w:pPr>
        <w:pStyle w:val="220"/>
        <w:shd w:val="clear" w:color="auto" w:fill="auto"/>
        <w:spacing w:line="240" w:lineRule="auto"/>
        <w:ind w:left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«Щигровский центр соцпомощи»</w:t>
      </w:r>
    </w:p>
    <w:p w14:paraId="2A2A00D2" w14:textId="3EB02DAE" w:rsidR="001315DF" w:rsidRDefault="001315DF" w:rsidP="001315DF">
      <w:pPr>
        <w:pStyle w:val="220"/>
        <w:shd w:val="clear" w:color="auto" w:fill="auto"/>
        <w:spacing w:line="240" w:lineRule="auto"/>
        <w:ind w:left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FE7EDB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FE7EDB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FE7EDB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 w:rsidR="00FE7EDB">
        <w:rPr>
          <w:rFonts w:ascii="Times New Roman" w:hAnsi="Times New Roman" w:cs="Times New Roman"/>
          <w:sz w:val="24"/>
          <w:szCs w:val="24"/>
        </w:rPr>
        <w:t>70</w:t>
      </w:r>
      <w:bookmarkStart w:id="0" w:name="_GoBack"/>
      <w:bookmarkEnd w:id="0"/>
    </w:p>
    <w:p w14:paraId="286E50EE" w14:textId="77777777" w:rsidR="001315DF" w:rsidRDefault="001315DF" w:rsidP="001315DF">
      <w:pPr>
        <w:pStyle w:val="20"/>
        <w:shd w:val="clear" w:color="auto" w:fill="auto"/>
        <w:spacing w:before="0" w:after="100" w:afterAutospacing="1" w:line="322" w:lineRule="exact"/>
        <w:ind w:right="425" w:firstLine="992"/>
        <w:jc w:val="both"/>
        <w:rPr>
          <w:color w:val="000000"/>
          <w:lang w:bidi="ru-RU"/>
        </w:rPr>
      </w:pPr>
    </w:p>
    <w:p w14:paraId="2B238FBB" w14:textId="77777777" w:rsidR="001315DF" w:rsidRDefault="001315DF" w:rsidP="001315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14:paraId="0E4DC789" w14:textId="77777777" w:rsidR="001315DF" w:rsidRDefault="001315DF" w:rsidP="001315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СОТРУДНИЧЕСТВЕ ОКУ «ЩИГРОВСКИЙ ЦЕНТР СОЦПОМОЩИ» </w:t>
      </w:r>
    </w:p>
    <w:p w14:paraId="58EC9B00" w14:textId="77777777" w:rsidR="001315DF" w:rsidRDefault="001315DF" w:rsidP="001315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ПРАВООХРАНИТЕЛЬНЫМИ ОРГАНАМИ В СФЕРЕ ПРОТИВОДЕЙСТВИЯ КОРРУПЦИИ</w:t>
      </w:r>
    </w:p>
    <w:p w14:paraId="08032CBD" w14:textId="77777777" w:rsidR="001315DF" w:rsidRDefault="001315DF" w:rsidP="001315DF">
      <w:pPr>
        <w:spacing w:line="369" w:lineRule="exact"/>
        <w:rPr>
          <w:rFonts w:ascii="Times New Roman" w:hAnsi="Times New Roman"/>
          <w:sz w:val="24"/>
          <w:szCs w:val="24"/>
        </w:rPr>
      </w:pPr>
    </w:p>
    <w:p w14:paraId="7CD80B0D" w14:textId="77777777" w:rsidR="001315DF" w:rsidRDefault="001315DF" w:rsidP="001315DF">
      <w:pPr>
        <w:pStyle w:val="a3"/>
        <w:numPr>
          <w:ilvl w:val="0"/>
          <w:numId w:val="1"/>
        </w:numPr>
        <w:ind w:right="-25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14:paraId="072CDB00" w14:textId="77777777" w:rsidR="001315DF" w:rsidRDefault="001315DF" w:rsidP="001315DF">
      <w:pPr>
        <w:spacing w:after="0"/>
        <w:ind w:left="261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1.1.Настоящее Положение разработано на основе ст.13.3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/>
            <w:bCs/>
            <w:sz w:val="28"/>
            <w:szCs w:val="28"/>
          </w:rPr>
          <w:t>2008 г</w:t>
        </w:r>
      </w:smartTag>
      <w:r>
        <w:rPr>
          <w:rFonts w:ascii="Times New Roman" w:hAnsi="Times New Roman"/>
          <w:bCs/>
          <w:sz w:val="28"/>
          <w:szCs w:val="28"/>
        </w:rPr>
        <w:t>. № 273</w:t>
      </w:r>
      <w:r>
        <w:rPr>
          <w:rFonts w:ascii="Times New Roman" w:eastAsia="Times" w:hAnsi="Times New Roman"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ФЗ «О противодействии коррупции».</w:t>
      </w:r>
    </w:p>
    <w:p w14:paraId="5EDA4A6B" w14:textId="77777777" w:rsidR="001315DF" w:rsidRDefault="001315DF" w:rsidP="001315DF">
      <w:pPr>
        <w:spacing w:after="0"/>
        <w:ind w:left="26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1.2.Настоящее Положение устанавливает общие правила организации деятельности по взаимодействию с правоохранительными органами, содержит описание процесса взаимодействия </w:t>
      </w:r>
      <w:r>
        <w:rPr>
          <w:rFonts w:ascii="Times New Roman" w:hAnsi="Times New Roman"/>
          <w:sz w:val="28"/>
          <w:szCs w:val="28"/>
        </w:rPr>
        <w:t>ОКУ «Щигровский центр соцпомощи» (далее – Учреждение)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с правоохранительными органами.</w:t>
      </w:r>
    </w:p>
    <w:p w14:paraId="7765C648" w14:textId="77777777" w:rsidR="001315DF" w:rsidRDefault="001315DF" w:rsidP="001315DF">
      <w:pPr>
        <w:spacing w:after="0"/>
        <w:ind w:left="261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1.3. Условия настоящего Положения, определяющие порядок взаимодействия </w:t>
      </w:r>
      <w:r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bCs/>
          <w:sz w:val="28"/>
          <w:szCs w:val="28"/>
        </w:rPr>
        <w:t xml:space="preserve"> с правоохранительными органами, распространяются на всех работников Учреждения.</w:t>
      </w:r>
    </w:p>
    <w:p w14:paraId="1674A913" w14:textId="77777777" w:rsidR="001315DF" w:rsidRDefault="001315DF" w:rsidP="001315DF">
      <w:pPr>
        <w:spacing w:after="0"/>
        <w:ind w:left="261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4870D8E" w14:textId="77777777" w:rsidR="001315DF" w:rsidRDefault="001315DF" w:rsidP="001315DF">
      <w:pPr>
        <w:pStyle w:val="a3"/>
        <w:numPr>
          <w:ilvl w:val="0"/>
          <w:numId w:val="1"/>
        </w:numPr>
        <w:ind w:right="-25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Основные функции</w:t>
      </w:r>
    </w:p>
    <w:p w14:paraId="1C1FB749" w14:textId="77777777" w:rsidR="001315DF" w:rsidRDefault="001315DF" w:rsidP="001315DF">
      <w:pPr>
        <w:spacing w:line="268" w:lineRule="auto"/>
        <w:ind w:left="26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" w:hAnsi="Times New Roman"/>
          <w:sz w:val="28"/>
          <w:szCs w:val="28"/>
        </w:rPr>
        <w:t>2.1.</w:t>
      </w:r>
      <w:r>
        <w:rPr>
          <w:rFonts w:ascii="Times New Roman" w:hAnsi="Times New Roman"/>
          <w:bCs/>
          <w:sz w:val="28"/>
          <w:szCs w:val="28"/>
        </w:rPr>
        <w:t>Основной функцией является организация взаимодействия</w:t>
      </w:r>
      <w:r>
        <w:rPr>
          <w:rFonts w:ascii="Times New Roman" w:eastAsia="Times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bCs/>
          <w:sz w:val="28"/>
          <w:szCs w:val="28"/>
        </w:rPr>
        <w:t xml:space="preserve"> с правоохранительными и контролирующими органами по вопросам предупреждения и противодействия коррупции, профилактики правонарушений и преступлений.</w:t>
      </w:r>
    </w:p>
    <w:p w14:paraId="07C735ED" w14:textId="77777777" w:rsidR="001315DF" w:rsidRDefault="001315DF" w:rsidP="001315DF">
      <w:pPr>
        <w:pStyle w:val="a3"/>
        <w:numPr>
          <w:ilvl w:val="0"/>
          <w:numId w:val="1"/>
        </w:numPr>
        <w:ind w:right="-25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Цели и задачи</w:t>
      </w:r>
    </w:p>
    <w:p w14:paraId="006C86BD" w14:textId="77777777" w:rsidR="001315DF" w:rsidRDefault="001315DF" w:rsidP="001315DF">
      <w:pPr>
        <w:spacing w:after="0"/>
        <w:ind w:left="26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3.1. Основной целью настоящего Положения является содействие обеспечению законности, охраны прав и свобод граждан.</w:t>
      </w:r>
    </w:p>
    <w:p w14:paraId="5E79B8A1" w14:textId="77777777" w:rsidR="001315DF" w:rsidRDefault="001315DF" w:rsidP="001315DF">
      <w:pPr>
        <w:spacing w:after="0"/>
        <w:ind w:left="9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3.2. Основными задачами являются:</w:t>
      </w:r>
    </w:p>
    <w:p w14:paraId="7EACECA0" w14:textId="77777777" w:rsidR="001315DF" w:rsidRDefault="001315DF" w:rsidP="001315DF">
      <w:pPr>
        <w:widowControl w:val="0"/>
        <w:spacing w:after="0"/>
        <w:ind w:left="33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" w:hAnsi="Times New Roman"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осуществление профилактики правонарушений, в том числе</w:t>
      </w:r>
      <w:r>
        <w:rPr>
          <w:rFonts w:ascii="Times New Roman" w:eastAsia="Times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коррупционного характера путем организации взаимодействия с правоохранительными и контролирующими органами;</w:t>
      </w:r>
    </w:p>
    <w:p w14:paraId="4AFEB042" w14:textId="77777777" w:rsidR="001315DF" w:rsidRDefault="001315DF" w:rsidP="001315DF">
      <w:pPr>
        <w:widowControl w:val="0"/>
        <w:spacing w:after="0"/>
        <w:ind w:left="330"/>
        <w:jc w:val="both"/>
        <w:rPr>
          <w:rFonts w:ascii="Times New Roman" w:eastAsia="Times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 осуществление взаимодействия с правоохранительными органами по</w:t>
      </w:r>
      <w:r>
        <w:rPr>
          <w:rFonts w:ascii="Times New Roman" w:eastAsia="Times" w:hAnsi="Times New Roman"/>
          <w:sz w:val="28"/>
          <w:szCs w:val="28"/>
        </w:rPr>
        <w:t xml:space="preserve">   </w:t>
      </w:r>
      <w:r>
        <w:rPr>
          <w:rFonts w:ascii="Times New Roman" w:hAnsi="Times New Roman"/>
          <w:bCs/>
          <w:sz w:val="28"/>
          <w:szCs w:val="28"/>
        </w:rPr>
        <w:t xml:space="preserve">своевременному реагированию на факты, приводящие к дестабилизации работы </w:t>
      </w:r>
      <w:r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27BCB0D1" w14:textId="77777777" w:rsidR="001315DF" w:rsidRDefault="001315DF" w:rsidP="001315DF">
      <w:pPr>
        <w:widowControl w:val="0"/>
        <w:ind w:left="330"/>
        <w:jc w:val="both"/>
        <w:rPr>
          <w:rFonts w:ascii="Times New Roman" w:hAnsi="Times New Roman"/>
          <w:sz w:val="28"/>
          <w:szCs w:val="28"/>
        </w:rPr>
      </w:pPr>
    </w:p>
    <w:p w14:paraId="0CD7F76E" w14:textId="77777777" w:rsidR="001315DF" w:rsidRDefault="001315DF" w:rsidP="001315DF">
      <w:pPr>
        <w:widowControl w:val="0"/>
        <w:ind w:left="260"/>
        <w:jc w:val="both"/>
        <w:rPr>
          <w:rFonts w:ascii="Times New Roman" w:hAnsi="Times New Roman"/>
          <w:sz w:val="28"/>
          <w:szCs w:val="28"/>
        </w:rPr>
      </w:pPr>
    </w:p>
    <w:p w14:paraId="543BDE99" w14:textId="77777777" w:rsidR="001315DF" w:rsidRDefault="001315DF" w:rsidP="001315DF">
      <w:pPr>
        <w:pStyle w:val="a3"/>
        <w:numPr>
          <w:ilvl w:val="0"/>
          <w:numId w:val="1"/>
        </w:numPr>
        <w:ind w:right="-25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Форма взаимодействия</w:t>
      </w:r>
    </w:p>
    <w:p w14:paraId="17D770CC" w14:textId="77777777" w:rsidR="001315DF" w:rsidRDefault="001315DF" w:rsidP="001315DF">
      <w:pPr>
        <w:spacing w:after="0" w:line="268" w:lineRule="auto"/>
        <w:ind w:left="26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" w:hAnsi="Times New Roman"/>
          <w:sz w:val="28"/>
          <w:szCs w:val="28"/>
        </w:rPr>
        <w:t xml:space="preserve">4.1. </w:t>
      </w:r>
      <w:r>
        <w:rPr>
          <w:rFonts w:ascii="Times New Roman" w:hAnsi="Times New Roman"/>
          <w:bCs/>
          <w:sz w:val="28"/>
          <w:szCs w:val="28"/>
        </w:rPr>
        <w:t xml:space="preserve">Принятие на себя </w:t>
      </w:r>
      <w:r>
        <w:rPr>
          <w:rFonts w:ascii="Times New Roman" w:hAnsi="Times New Roman"/>
          <w:sz w:val="28"/>
          <w:szCs w:val="28"/>
        </w:rPr>
        <w:t>Учреждением</w:t>
      </w:r>
      <w:r>
        <w:rPr>
          <w:rFonts w:ascii="Times New Roman" w:hAnsi="Times New Roman"/>
          <w:bCs/>
          <w:sz w:val="28"/>
          <w:szCs w:val="28"/>
        </w:rPr>
        <w:t xml:space="preserve"> публичного обязательства</w:t>
      </w:r>
      <w:r>
        <w:rPr>
          <w:rFonts w:ascii="Times New Roman" w:eastAsia="Times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сообщать в соответствующие правоохранительные органы о случаях совершения коррупционных правонарушений, о которых работникам </w:t>
      </w:r>
      <w:r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bCs/>
          <w:sz w:val="28"/>
          <w:szCs w:val="28"/>
        </w:rPr>
        <w:t xml:space="preserve"> стало известно.</w:t>
      </w:r>
    </w:p>
    <w:p w14:paraId="3F0EF416" w14:textId="77777777" w:rsidR="001315DF" w:rsidRDefault="001315DF" w:rsidP="001315DF">
      <w:pPr>
        <w:spacing w:after="0"/>
        <w:ind w:left="26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4.2. Сообщение в соответствующие правоохранительные органы о случаях совершения коррупционных правонарушений, о которых стало известно работникам </w:t>
      </w:r>
      <w:r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bCs/>
          <w:sz w:val="28"/>
          <w:szCs w:val="28"/>
        </w:rPr>
        <w:t xml:space="preserve">, закреплена за директором </w:t>
      </w:r>
      <w:r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3BB6CFC0" w14:textId="77777777" w:rsidR="001315DF" w:rsidRDefault="001315DF" w:rsidP="001315DF">
      <w:pPr>
        <w:spacing w:after="0" w:line="266" w:lineRule="auto"/>
        <w:ind w:left="26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4.3. Оказание содействия уполномоченным представителям контрольно</w:t>
      </w:r>
      <w:r>
        <w:rPr>
          <w:rFonts w:ascii="Times New Roman" w:eastAsia="Times" w:hAnsi="Times New Roman"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коррупции.</w:t>
      </w:r>
    </w:p>
    <w:p w14:paraId="6F4CD7D5" w14:textId="77777777" w:rsidR="001315DF" w:rsidRDefault="001315DF" w:rsidP="001315DF">
      <w:pPr>
        <w:spacing w:after="0" w:line="268" w:lineRule="auto"/>
        <w:ind w:left="26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4.4. Оказание содействия полномочным представителем правоохранительных органов при проведении мероприятий по пресечению или расследованию коррупционных преступлений, включая оперативно</w:t>
      </w:r>
      <w:r>
        <w:rPr>
          <w:rFonts w:ascii="Times New Roman" w:eastAsia="Times" w:hAnsi="Times New Roman"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розыскные мероприятия</w:t>
      </w:r>
      <w:r>
        <w:rPr>
          <w:rFonts w:ascii="Times New Roman" w:eastAsia="Times" w:hAnsi="Times New Roman"/>
          <w:sz w:val="28"/>
          <w:szCs w:val="28"/>
        </w:rPr>
        <w:t>.</w:t>
      </w:r>
    </w:p>
    <w:p w14:paraId="7200F379" w14:textId="77777777" w:rsidR="001315DF" w:rsidRDefault="001315DF" w:rsidP="001315DF">
      <w:pPr>
        <w:spacing w:after="0" w:line="266" w:lineRule="auto"/>
        <w:ind w:left="26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4.5. Руководству </w:t>
      </w:r>
      <w:r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bCs/>
          <w:sz w:val="28"/>
          <w:szCs w:val="28"/>
        </w:rPr>
        <w:t xml:space="preserve"> и его работникам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14:paraId="298954C8" w14:textId="77777777" w:rsidR="001315DF" w:rsidRDefault="001315DF" w:rsidP="001315DF">
      <w:pPr>
        <w:spacing w:after="0" w:line="273" w:lineRule="auto"/>
        <w:ind w:left="26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4.6. Руководство и работники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14:paraId="14863ED2" w14:textId="77777777" w:rsidR="001315DF" w:rsidRDefault="001315DF" w:rsidP="001315DF">
      <w:pPr>
        <w:spacing w:after="0" w:line="273" w:lineRule="auto"/>
        <w:ind w:left="261" w:firstLine="709"/>
        <w:jc w:val="both"/>
        <w:rPr>
          <w:rFonts w:ascii="Times New Roman" w:hAnsi="Times New Roman"/>
          <w:sz w:val="28"/>
          <w:szCs w:val="28"/>
        </w:rPr>
      </w:pPr>
    </w:p>
    <w:p w14:paraId="7D24C0AC" w14:textId="77777777" w:rsidR="001315DF" w:rsidRDefault="001315DF" w:rsidP="001315DF">
      <w:pPr>
        <w:pStyle w:val="a3"/>
        <w:numPr>
          <w:ilvl w:val="0"/>
          <w:numId w:val="1"/>
        </w:numPr>
        <w:ind w:right="-25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Обязанности работодателя</w:t>
      </w:r>
    </w:p>
    <w:p w14:paraId="06008425" w14:textId="77777777" w:rsidR="001315DF" w:rsidRDefault="001315DF" w:rsidP="001315DF">
      <w:pPr>
        <w:spacing w:after="0" w:line="273" w:lineRule="auto"/>
        <w:ind w:left="26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" w:hAnsi="Times New Roman"/>
          <w:sz w:val="28"/>
          <w:szCs w:val="28"/>
        </w:rPr>
        <w:t xml:space="preserve">5.1. </w:t>
      </w:r>
      <w:r>
        <w:rPr>
          <w:rFonts w:ascii="Times New Roman" w:hAnsi="Times New Roman"/>
          <w:bCs/>
          <w:sz w:val="28"/>
          <w:szCs w:val="28"/>
        </w:rPr>
        <w:t>Разрабатывать и осуществлять мероприятия,</w:t>
      </w:r>
      <w:r>
        <w:rPr>
          <w:rFonts w:ascii="Times New Roman" w:eastAsia="Times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направленные на</w:t>
      </w:r>
      <w:r>
        <w:rPr>
          <w:rFonts w:ascii="Times New Roman" w:eastAsia="Times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предупреждение правонарушений, выявление причин и условий, способствующих их совершению.</w:t>
      </w:r>
    </w:p>
    <w:p w14:paraId="5CDA2414" w14:textId="77777777" w:rsidR="001315DF" w:rsidRDefault="001315DF" w:rsidP="001315DF">
      <w:pPr>
        <w:spacing w:after="0"/>
        <w:ind w:left="9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5.2. Координировать деятельность работников с правоохранительными</w:t>
      </w:r>
    </w:p>
    <w:p w14:paraId="37A70CA6" w14:textId="77777777" w:rsidR="001315DF" w:rsidRDefault="001315DF" w:rsidP="001315DF">
      <w:pPr>
        <w:numPr>
          <w:ilvl w:val="0"/>
          <w:numId w:val="2"/>
        </w:numPr>
        <w:tabs>
          <w:tab w:val="left" w:pos="583"/>
        </w:tabs>
        <w:spacing w:after="0" w:line="273" w:lineRule="auto"/>
        <w:ind w:left="260" w:firstLine="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контролирующими органами, привлекать общественность к работе по проведению профилактических мероприятий по предупреждению и пресечению коррупционных правонарушений.</w:t>
      </w:r>
    </w:p>
    <w:p w14:paraId="1E9D2009" w14:textId="77777777" w:rsidR="001315DF" w:rsidRDefault="001315DF" w:rsidP="001315DF">
      <w:pPr>
        <w:spacing w:after="0" w:line="273" w:lineRule="auto"/>
        <w:ind w:left="26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5.3.Рассматривать жалобы и заявления граждан по вопросам, касающимся конфликтов интересов, обобщать и анализировать поступающую информацию.</w:t>
      </w:r>
    </w:p>
    <w:p w14:paraId="0CE2CA0C" w14:textId="77777777" w:rsidR="001315DF" w:rsidRDefault="001315DF" w:rsidP="001315DF">
      <w:pPr>
        <w:spacing w:after="0"/>
        <w:rPr>
          <w:rFonts w:ascii="Times New Roman" w:hAnsi="Times New Roman"/>
          <w:sz w:val="28"/>
          <w:szCs w:val="28"/>
        </w:rPr>
      </w:pPr>
    </w:p>
    <w:p w14:paraId="736DDA7D" w14:textId="77777777" w:rsidR="001315DF" w:rsidRDefault="001315DF" w:rsidP="001315DF">
      <w:pPr>
        <w:spacing w:after="0"/>
        <w:rPr>
          <w:rFonts w:ascii="Times New Roman" w:hAnsi="Times New Roman"/>
          <w:sz w:val="28"/>
          <w:szCs w:val="28"/>
        </w:rPr>
      </w:pPr>
    </w:p>
    <w:p w14:paraId="5863ED16" w14:textId="77777777" w:rsidR="001315DF" w:rsidRDefault="001315DF" w:rsidP="001315DF">
      <w:pPr>
        <w:spacing w:after="0"/>
        <w:rPr>
          <w:rFonts w:ascii="Times New Roman" w:hAnsi="Times New Roman"/>
          <w:sz w:val="28"/>
          <w:szCs w:val="28"/>
        </w:rPr>
      </w:pPr>
    </w:p>
    <w:p w14:paraId="0C8B529E" w14:textId="77777777" w:rsidR="001315DF" w:rsidRDefault="001315DF" w:rsidP="001315DF">
      <w:pPr>
        <w:pStyle w:val="a3"/>
        <w:numPr>
          <w:ilvl w:val="0"/>
          <w:numId w:val="1"/>
        </w:numPr>
        <w:ind w:right="-25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Обязанности сотрудников</w:t>
      </w:r>
    </w:p>
    <w:p w14:paraId="57ED20E8" w14:textId="77777777" w:rsidR="001315DF" w:rsidRDefault="001315DF" w:rsidP="001315DF">
      <w:pPr>
        <w:spacing w:after="0" w:line="360" w:lineRule="auto"/>
        <w:ind w:left="26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6.1. Соблюдать установленные правила внутреннего трудового распорядка, должностные инструкции, порядок работы со служебной и конфиденциальной информацией.</w:t>
      </w:r>
    </w:p>
    <w:p w14:paraId="3F14563F" w14:textId="77777777" w:rsidR="001315DF" w:rsidRDefault="001315DF" w:rsidP="001315DF">
      <w:pPr>
        <w:spacing w:after="0" w:line="360" w:lineRule="auto"/>
        <w:ind w:left="26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6.2. Соблюдать установленный порядок работы со сведениями, ставшими известными в связи с исполнением должностных обязанностей, затрагивающими частную жизнь. Честь и достоинство граждан.</w:t>
      </w:r>
    </w:p>
    <w:p w14:paraId="0A3D934B" w14:textId="77777777" w:rsidR="001315DF" w:rsidRDefault="001315DF" w:rsidP="001315DF">
      <w:pPr>
        <w:spacing w:after="0" w:line="360" w:lineRule="auto"/>
        <w:ind w:left="261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6.3. Информировать руководство </w:t>
      </w:r>
      <w:r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bCs/>
          <w:sz w:val="28"/>
          <w:szCs w:val="28"/>
        </w:rPr>
        <w:t xml:space="preserve"> и правоохранительные органы о готовящемся или совершенном преступлении.</w:t>
      </w:r>
    </w:p>
    <w:p w14:paraId="77486701" w14:textId="77777777" w:rsidR="001315DF" w:rsidRDefault="001315DF" w:rsidP="001315DF">
      <w:pPr>
        <w:spacing w:after="0" w:line="309" w:lineRule="auto"/>
        <w:ind w:left="260"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2FA48B7F" w14:textId="77777777" w:rsidR="001315DF" w:rsidRDefault="001315DF" w:rsidP="001315DF">
      <w:pPr>
        <w:pStyle w:val="a3"/>
        <w:numPr>
          <w:ilvl w:val="0"/>
          <w:numId w:val="1"/>
        </w:numPr>
        <w:spacing w:line="360" w:lineRule="auto"/>
        <w:ind w:left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Ответственность</w:t>
      </w:r>
    </w:p>
    <w:p w14:paraId="568863F9" w14:textId="77777777" w:rsidR="001315DF" w:rsidRDefault="001315DF" w:rsidP="001315DF">
      <w:pPr>
        <w:pStyle w:val="a3"/>
        <w:spacing w:line="360" w:lineRule="auto"/>
        <w:ind w:left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7.</w:t>
      </w:r>
      <w:r>
        <w:rPr>
          <w:bCs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Работники </w:t>
      </w:r>
      <w:r>
        <w:rPr>
          <w:sz w:val="28"/>
          <w:szCs w:val="28"/>
        </w:rPr>
        <w:t xml:space="preserve">Учреждения </w:t>
      </w:r>
      <w:r>
        <w:rPr>
          <w:bCs/>
          <w:sz w:val="28"/>
          <w:szCs w:val="28"/>
        </w:rPr>
        <w:t xml:space="preserve"> несут персональную ответственность:</w:t>
      </w:r>
    </w:p>
    <w:p w14:paraId="49702352" w14:textId="77777777" w:rsidR="001315DF" w:rsidRDefault="001315DF" w:rsidP="001315DF">
      <w:pPr>
        <w:numPr>
          <w:ilvl w:val="0"/>
          <w:numId w:val="3"/>
        </w:numPr>
        <w:tabs>
          <w:tab w:val="left" w:pos="500"/>
        </w:tabs>
        <w:spacing w:after="0" w:line="360" w:lineRule="auto"/>
        <w:ind w:firstLine="2"/>
        <w:jc w:val="both"/>
        <w:rPr>
          <w:rFonts w:ascii="Times New Roman" w:eastAsia="Times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 разглашение конфиденциальных сведений, полученных при работе с документами;</w:t>
      </w:r>
    </w:p>
    <w:p w14:paraId="6E07CEC9" w14:textId="77777777" w:rsidR="001315DF" w:rsidRDefault="001315DF" w:rsidP="001315DF">
      <w:pPr>
        <w:numPr>
          <w:ilvl w:val="0"/>
          <w:numId w:val="3"/>
        </w:numPr>
        <w:tabs>
          <w:tab w:val="left" w:pos="428"/>
        </w:tabs>
        <w:spacing w:after="0" w:line="360" w:lineRule="auto"/>
        <w:ind w:firstLine="2"/>
        <w:jc w:val="both"/>
        <w:rPr>
          <w:rFonts w:ascii="Times New Roman" w:eastAsia="Times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 несоблюдение установленных правил внутреннего трудового распорядка, должностных инструкций, порядка работы со служебной информацией.</w:t>
      </w:r>
    </w:p>
    <w:p w14:paraId="3C94F898" w14:textId="77777777" w:rsidR="001315DF" w:rsidRDefault="001315DF" w:rsidP="001315DF">
      <w:pPr>
        <w:numPr>
          <w:ilvl w:val="0"/>
          <w:numId w:val="3"/>
        </w:numPr>
        <w:tabs>
          <w:tab w:val="left" w:pos="445"/>
        </w:tabs>
        <w:spacing w:after="0" w:line="360" w:lineRule="auto"/>
        <w:ind w:firstLine="2"/>
        <w:jc w:val="both"/>
        <w:rPr>
          <w:rFonts w:ascii="Times New Roman" w:eastAsia="Times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 сокрытие ставших известными фактов о преступлениях коррупционного характера, не информирование о них руководству Учреждения и правоохранительные органы.</w:t>
      </w:r>
    </w:p>
    <w:p w14:paraId="1BDFCC1D" w14:textId="77777777" w:rsidR="00A54A25" w:rsidRDefault="00A54A25"/>
    <w:sectPr w:rsidR="00A54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CD6"/>
    <w:multiLevelType w:val="hybridMultilevel"/>
    <w:tmpl w:val="8F8EBABE"/>
    <w:lvl w:ilvl="0" w:tplc="9F5E681A">
      <w:start w:val="1"/>
      <w:numFmt w:val="bullet"/>
      <w:lvlText w:val="и"/>
      <w:lvlJc w:val="left"/>
      <w:pPr>
        <w:ind w:left="0" w:firstLine="0"/>
      </w:pPr>
    </w:lvl>
    <w:lvl w:ilvl="1" w:tplc="04BCE94E">
      <w:numFmt w:val="decimal"/>
      <w:lvlText w:val=""/>
      <w:lvlJc w:val="left"/>
      <w:pPr>
        <w:ind w:left="0" w:firstLine="0"/>
      </w:pPr>
    </w:lvl>
    <w:lvl w:ilvl="2" w:tplc="F78E90AE">
      <w:numFmt w:val="decimal"/>
      <w:lvlText w:val=""/>
      <w:lvlJc w:val="left"/>
      <w:pPr>
        <w:ind w:left="0" w:firstLine="0"/>
      </w:pPr>
    </w:lvl>
    <w:lvl w:ilvl="3" w:tplc="CD06D3C4">
      <w:numFmt w:val="decimal"/>
      <w:lvlText w:val=""/>
      <w:lvlJc w:val="left"/>
      <w:pPr>
        <w:ind w:left="0" w:firstLine="0"/>
      </w:pPr>
    </w:lvl>
    <w:lvl w:ilvl="4" w:tplc="B69A9FC0">
      <w:numFmt w:val="decimal"/>
      <w:lvlText w:val=""/>
      <w:lvlJc w:val="left"/>
      <w:pPr>
        <w:ind w:left="0" w:firstLine="0"/>
      </w:pPr>
    </w:lvl>
    <w:lvl w:ilvl="5" w:tplc="1578F4A8">
      <w:numFmt w:val="decimal"/>
      <w:lvlText w:val=""/>
      <w:lvlJc w:val="left"/>
      <w:pPr>
        <w:ind w:left="0" w:firstLine="0"/>
      </w:pPr>
    </w:lvl>
    <w:lvl w:ilvl="6" w:tplc="52FC0726">
      <w:numFmt w:val="decimal"/>
      <w:lvlText w:val=""/>
      <w:lvlJc w:val="left"/>
      <w:pPr>
        <w:ind w:left="0" w:firstLine="0"/>
      </w:pPr>
    </w:lvl>
    <w:lvl w:ilvl="7" w:tplc="9210E43C">
      <w:numFmt w:val="decimal"/>
      <w:lvlText w:val=""/>
      <w:lvlJc w:val="left"/>
      <w:pPr>
        <w:ind w:left="0" w:firstLine="0"/>
      </w:pPr>
    </w:lvl>
    <w:lvl w:ilvl="8" w:tplc="59B85810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72AE"/>
    <w:multiLevelType w:val="hybridMultilevel"/>
    <w:tmpl w:val="D3B2FCBE"/>
    <w:lvl w:ilvl="0" w:tplc="B7D4C94E">
      <w:start w:val="1"/>
      <w:numFmt w:val="bullet"/>
      <w:lvlText w:val="-"/>
      <w:lvlJc w:val="left"/>
      <w:pPr>
        <w:ind w:left="0" w:firstLine="0"/>
      </w:pPr>
    </w:lvl>
    <w:lvl w:ilvl="1" w:tplc="73EED8FA">
      <w:numFmt w:val="decimal"/>
      <w:lvlText w:val=""/>
      <w:lvlJc w:val="left"/>
      <w:pPr>
        <w:ind w:left="0" w:firstLine="0"/>
      </w:pPr>
    </w:lvl>
    <w:lvl w:ilvl="2" w:tplc="AC188FFE">
      <w:numFmt w:val="decimal"/>
      <w:lvlText w:val=""/>
      <w:lvlJc w:val="left"/>
      <w:pPr>
        <w:ind w:left="0" w:firstLine="0"/>
      </w:pPr>
    </w:lvl>
    <w:lvl w:ilvl="3" w:tplc="73BC9000">
      <w:numFmt w:val="decimal"/>
      <w:lvlText w:val=""/>
      <w:lvlJc w:val="left"/>
      <w:pPr>
        <w:ind w:left="0" w:firstLine="0"/>
      </w:pPr>
    </w:lvl>
    <w:lvl w:ilvl="4" w:tplc="BF3AC37A">
      <w:numFmt w:val="decimal"/>
      <w:lvlText w:val=""/>
      <w:lvlJc w:val="left"/>
      <w:pPr>
        <w:ind w:left="0" w:firstLine="0"/>
      </w:pPr>
    </w:lvl>
    <w:lvl w:ilvl="5" w:tplc="915ABE90">
      <w:numFmt w:val="decimal"/>
      <w:lvlText w:val=""/>
      <w:lvlJc w:val="left"/>
      <w:pPr>
        <w:ind w:left="0" w:firstLine="0"/>
      </w:pPr>
    </w:lvl>
    <w:lvl w:ilvl="6" w:tplc="432C6E96">
      <w:numFmt w:val="decimal"/>
      <w:lvlText w:val=""/>
      <w:lvlJc w:val="left"/>
      <w:pPr>
        <w:ind w:left="0" w:firstLine="0"/>
      </w:pPr>
    </w:lvl>
    <w:lvl w:ilvl="7" w:tplc="DB76D498">
      <w:numFmt w:val="decimal"/>
      <w:lvlText w:val=""/>
      <w:lvlJc w:val="left"/>
      <w:pPr>
        <w:ind w:left="0" w:firstLine="0"/>
      </w:pPr>
    </w:lvl>
    <w:lvl w:ilvl="8" w:tplc="618241E4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9AB5AA7"/>
    <w:multiLevelType w:val="multilevel"/>
    <w:tmpl w:val="6EB0BD8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eastAsia="Times New Roman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Times New Roman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Times New Roman"/>
        <w:b/>
        <w:sz w:val="28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A25"/>
    <w:rsid w:val="001315DF"/>
    <w:rsid w:val="00A54A25"/>
    <w:rsid w:val="00FE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8AFB41"/>
  <w15:chartTrackingRefBased/>
  <w15:docId w15:val="{31D6AF05-F2BF-41EE-A872-6164C37A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5D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315DF"/>
    <w:pPr>
      <w:spacing w:after="0" w:line="240" w:lineRule="auto"/>
      <w:ind w:left="720"/>
      <w:contextualSpacing/>
    </w:pPr>
    <w:rPr>
      <w:rFonts w:ascii="Times New Roman" w:hAnsi="Times New Roman"/>
    </w:rPr>
  </w:style>
  <w:style w:type="character" w:customStyle="1" w:styleId="2">
    <w:name w:val="Основной текст (2)_"/>
    <w:basedOn w:val="a0"/>
    <w:link w:val="20"/>
    <w:locked/>
    <w:rsid w:val="001315D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15DF"/>
    <w:pPr>
      <w:widowControl w:val="0"/>
      <w:shd w:val="clear" w:color="auto" w:fill="FFFFFF"/>
      <w:spacing w:before="240" w:after="0" w:line="324" w:lineRule="exact"/>
    </w:pPr>
    <w:rPr>
      <w:rFonts w:ascii="Times New Roman" w:eastAsiaTheme="minorHAnsi" w:hAnsi="Times New Roman"/>
      <w:sz w:val="28"/>
      <w:szCs w:val="28"/>
      <w:lang w:eastAsia="en-US"/>
    </w:rPr>
  </w:style>
  <w:style w:type="character" w:customStyle="1" w:styleId="22">
    <w:name w:val="Основной текст (22)_"/>
    <w:basedOn w:val="a0"/>
    <w:link w:val="220"/>
    <w:locked/>
    <w:rsid w:val="001315DF"/>
    <w:rPr>
      <w:rFonts w:ascii="Arial" w:eastAsia="Arial" w:hAnsi="Arial" w:cs="Arial"/>
      <w:b/>
      <w:bCs/>
      <w:shd w:val="clear" w:color="auto" w:fill="FFFFFF"/>
    </w:rPr>
  </w:style>
  <w:style w:type="paragraph" w:customStyle="1" w:styleId="220">
    <w:name w:val="Основной текст (22)"/>
    <w:basedOn w:val="a"/>
    <w:link w:val="22"/>
    <w:rsid w:val="001315DF"/>
    <w:pPr>
      <w:widowControl w:val="0"/>
      <w:shd w:val="clear" w:color="auto" w:fill="FFFFFF"/>
      <w:spacing w:after="0" w:line="228" w:lineRule="exact"/>
      <w:jc w:val="center"/>
    </w:pPr>
    <w:rPr>
      <w:rFonts w:ascii="Arial" w:eastAsia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</dc:creator>
  <cp:keywords/>
  <dc:description/>
  <cp:lastModifiedBy>ev</cp:lastModifiedBy>
  <cp:revision>5</cp:revision>
  <dcterms:created xsi:type="dcterms:W3CDTF">2020-11-23T07:00:00Z</dcterms:created>
  <dcterms:modified xsi:type="dcterms:W3CDTF">2020-11-23T07:10:00Z</dcterms:modified>
</cp:coreProperties>
</file>